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3DE5" w14:textId="25668F59" w:rsidR="00C63F93" w:rsidRDefault="00C63F93" w:rsidP="00C63F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</w:p>
    <w:p w14:paraId="6A961EAC" w14:textId="7B60E5B0" w:rsidR="00C63F93" w:rsidRDefault="00C63F93" w:rsidP="00C63F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Советом АП г. Севастополя</w:t>
      </w:r>
    </w:p>
    <w:p w14:paraId="4F587CE9" w14:textId="5EFA269A" w:rsidR="00C63F93" w:rsidRDefault="00C63F93" w:rsidP="00C63F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21.09.2021 г.</w:t>
      </w:r>
    </w:p>
    <w:p w14:paraId="3DA7DBDB" w14:textId="0F48BCF4" w:rsidR="00C63F93" w:rsidRDefault="00C63F93" w:rsidP="00C63F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48586AC" w14:textId="77777777" w:rsidR="009F6D2F" w:rsidRDefault="009F6D2F" w:rsidP="00C63F9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9CDAF9F" w14:textId="50E41004" w:rsidR="00C63F93" w:rsidRDefault="00C63F93" w:rsidP="00C63F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РЕКОМЕНДАЦИИ</w:t>
      </w:r>
    </w:p>
    <w:p w14:paraId="696F6E06" w14:textId="1AEAF23A" w:rsidR="00C63F93" w:rsidRDefault="00C63F93" w:rsidP="00C63F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исполнению адвокатами статьи 14 КПЭА</w:t>
      </w:r>
    </w:p>
    <w:p w14:paraId="425B6327" w14:textId="719B8AF3" w:rsidR="00C63F93" w:rsidRDefault="00C63F93" w:rsidP="00C63F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невозможности прибыть в назначенное время для участия в судебном заседании или следственном действии </w:t>
      </w:r>
    </w:p>
    <w:p w14:paraId="772E93AB" w14:textId="77777777" w:rsidR="00C63F93" w:rsidRDefault="00C63F93" w:rsidP="00C63F9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F2D60BB" w14:textId="1C057E5E" w:rsidR="00226BF1" w:rsidRDefault="00460381" w:rsidP="005D0D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ст.12 Кодекса профессиональной этики адвоката, участвуя </w:t>
      </w:r>
      <w:r w:rsidR="00974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судопроизводстве, адвокат должен соблюдать нормы соответствующего процессуального законодательства, проявлять уважение к суду и </w:t>
      </w:r>
      <w:r w:rsidR="009741C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лицам, участвующим в деле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следить за соблюдением закона в отношении доверителя и в случае нарушения прав последнего ходатайствовать об их устранении.</w:t>
      </w:r>
    </w:p>
    <w:p w14:paraId="665E1130" w14:textId="77777777" w:rsidR="00226BF1" w:rsidRDefault="00625807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Обобщенный анализ информации и дисциплинарной практики по вопросу срыва судебных заседаниях в связи с неявкой адвокатов Адвокатской палаты города Севастополя за 2019</w:t>
      </w:r>
      <w:r w:rsidR="007F5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-2020</w:t>
      </w: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свидетельствует о наличии нарушений норм законодательства об адвокатской деятельности и адвокатуре со стороны адвокатов Адвокатской палаты города Севастополя за указанный период. По результатам рассмотрения 7</w:t>
      </w:r>
      <w:r w:rsidR="00CE5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-ми</w:t>
      </w: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 судей:</w:t>
      </w:r>
      <w:r w:rsidR="00CE5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адвоката Адвокатской палаты города Севастополя уведомлены о неукоснительном соблюдении норм КПЭА и Стандарта осуществления адвокатом защиты в уголовном судопроизводстве, поскольку судьей не ставился вопрос о привлечении адвокатов к дисциплинарной ответственности.</w:t>
      </w:r>
      <w:r w:rsidR="00CE5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адвокат Адвокатской палаты города Севастополя решением Совета Адвокатской палаты города Севастополя признан виновным в нарушении требований ФЗ «Об адвокатской деятельности и адвокатуре в РФ», ему назначена мера дисциплинарной ответственности в виде «замечания».</w:t>
      </w:r>
      <w:r w:rsidR="00CE5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отношении 3-х</w:t>
      </w:r>
      <w:r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адвокатов Адвокатской палаты города Севастополя прекращено дисциплинарное производство вследствие отсутствия в действиях адвоката нарушений норм законодательства об адвокатской деятельности и адвокатуре. Таким образом, можно сделать обобщенный анализ за период с 2018 года по 2020 год о том, что число срывов судебных заседаний в виду неявки адвоката без уважительных причин незначительно выросло, что свидетельствует о необходимости принятия мер со стороны Адвокатской палаты города Севастополя по доведению до сведения адвокатских образований</w:t>
      </w:r>
      <w:r w:rsidR="000357C7" w:rsidRPr="005D0D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357C7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необходимости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неукоснительного соблюдения требований Кодекса профессиональной</w:t>
      </w:r>
      <w:r w:rsidR="00CE5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этики адвоката и дачи  рекомендаций адвокатам </w:t>
      </w:r>
      <w:r w:rsidR="00CE5A7B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надлежащему  уведомлению </w:t>
      </w:r>
      <w:r w:rsidR="00CE5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5A7B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суда об опоздании ил</w:t>
      </w:r>
      <w:r w:rsidR="00CE5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невозможности явки в судебные заседания </w:t>
      </w:r>
      <w:r w:rsidR="00CE5A7B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наличии уважительных причин.</w:t>
      </w:r>
    </w:p>
    <w:p w14:paraId="63A1B802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подпункту 4 пункта 1 статьи 7 Федерального закона «Об адвокатской деятельности и адвокатуре в Российской Федерации», адвокат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40771C14" w14:textId="2870CF1C" w:rsidR="00226BF1" w:rsidRDefault="007A4B8F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п.1 ст.14 Кодекса профессиональной этики адвоката, </w:t>
      </w:r>
      <w:r w:rsidRPr="005D0D8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ершения процессуальных действий.</w:t>
      </w:r>
    </w:p>
    <w:p w14:paraId="512F2AA8" w14:textId="21BF55A8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ст.49 УПК РФ защитник - лицо, осуществляющее в установленном УПК РФ порядке защиту прав и интересов 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лиц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привлекаемых к уголовной ответственности.</w:t>
      </w:r>
    </w:p>
    <w:p w14:paraId="4B74B919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Защитник-адвокат является профессиональным участником уголовного судопроизводства и обязан при выполнении профессиональных обязанностей руководствоваться как процессуальным законодательством, так и 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нормами законодательства об адвокатской деятельности.</w:t>
      </w:r>
    </w:p>
    <w:p w14:paraId="465EBB2A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Приняв на себя полномочия защитника, адвокат возлагает на себя и процессуальные обязанности стороны в процессе, которую он представляет, в том числе, обязан являться по вызовам суда, соблюдать регламент и порядок судебного заседания. Являясь профессиональным участником уголовного судопроизводства, адвокат должен интересоваться назначением уголовных дел к слушанию, сообщать суду о расторжении соглашения на оказание юридической помощи и выяснять обстоятельства отказа 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подсудимого, осужденного от него в качестве защитника.</w:t>
      </w:r>
    </w:p>
    <w:p w14:paraId="3CD45BFF" w14:textId="2A18B006" w:rsidR="00226BF1" w:rsidRDefault="007A4B8F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Адвокат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обязан извещать суд о причинах своей неявки заблаговременно и представлять доказательства уважительности своего отсутствия 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судебном заседании при всех обстоятельствах.</w:t>
      </w:r>
    </w:p>
    <w:p w14:paraId="3CBC959F" w14:textId="77777777" w:rsidR="00226BF1" w:rsidRDefault="007A4B8F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важительной причиной неявки адвоката может быть болезнь, иные жизненные ситуации, объективно препятствующие явке, либо участие в другом судебном заседании, имеющем приоритет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30E6113B" w14:textId="4445DDFB" w:rsidR="00226BF1" w:rsidRDefault="007A4B8F" w:rsidP="00226BF1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Разъяснениям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Федеральной палаты адвокатов Российской Федерации по этике и стандартам от 16 февраля 2018 года № 01/18 «По вопросам приоритета участия адвоката в судебных заседаниях и приоритета профессиональной деятельности над иной деятельностью», утвержденного решением Совета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ФПА РФ от 16 февраля 2018 года, следует, что </w:t>
      </w:r>
      <w:r w:rsidR="00D7312C" w:rsidRPr="005D0D87">
        <w:rPr>
          <w:rFonts w:ascii="Times New Roman" w:hAnsi="Times New Roman" w:cs="Times New Roman"/>
          <w:color w:val="222222"/>
          <w:sz w:val="28"/>
          <w:szCs w:val="28"/>
        </w:rPr>
        <w:t xml:space="preserve">в 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</w:t>
      </w:r>
      <w:r w:rsidR="00D7312C" w:rsidRPr="005D0D87">
        <w:rPr>
          <w:rFonts w:ascii="Times New Roman" w:hAnsi="Times New Roman" w:cs="Times New Roman"/>
          <w:color w:val="222222"/>
          <w:sz w:val="28"/>
          <w:szCs w:val="28"/>
        </w:rPr>
        <w:lastRenderedPageBreak/>
        <w:t>дела судом, в том числе и по причине неоднократного отложения разбирательства дела в связи с неявкой адвоката в судебное заседание, а также нарушение прав иных участников процесса; тяжесть предъявленного подзащитному обвинения; длительность содержания обвиняемого под стражей; сложность административного, гражданского дела и т.п.</w:t>
      </w:r>
    </w:p>
    <w:p w14:paraId="002E4FE4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то же время данное обстоятельство (болезнь, занятость по другому делу и т.п.) не освобождает адвоката от исполнения обязанности заблаговременно</w:t>
      </w:r>
      <w:r w:rsidR="0022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 возможности) уведомить суд о невозможност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явки, а также сообщить об этом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другим адвокатам, участвующим в процессе.</w:t>
      </w:r>
    </w:p>
    <w:p w14:paraId="3C6757DD" w14:textId="10259533" w:rsidR="00226BF1" w:rsidRDefault="00D7312C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соответствие с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п.1 ст.14 Кодекса профессионально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 этики адвоката не указан  способ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уведомления суда о неявке либо опоздании, ч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позволяет адвок</w:t>
      </w:r>
      <w:r w:rsidR="007410DD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ату избрать его самостоятельно,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позаботившись о том, чтобы его информаци</w:t>
      </w:r>
      <w:r w:rsidR="00246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заблаговременно дошла до сведения суда, позволив принять законное и обоснованное решение о возможности или невозможности начать судебное заседание в отсутствие адвоката.</w:t>
      </w:r>
      <w:proofErr w:type="gramEnd"/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подача ходатайства посредством почтового отправления непосредственно в день судебного заседания, сдача его (ходатайства) в канцелярию суда непосредственно перед началом судебного заседания и т.д., то есть способом, заведомо не предполагающим поступление информации судье до начала заседания – не может быть, как правило, признана надлежащим способом уведомления суда.</w:t>
      </w:r>
    </w:p>
    <w:p w14:paraId="71C7BA0B" w14:textId="38E7C170" w:rsidR="00226BF1" w:rsidRDefault="007410DD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этим С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овет обращает внимание адвокатов на необходимость более внимательного отношения к ответам на уведомительные телефонные звонки сотрудников аппарата суда относительно обстоятельств своего участия (не участия) в судебных заседаниях. Имеются случаи, когда адвокат на вопрос помощника судьи указывал на то, что примет участие в судебном заседании, но не являлся в него (в том числе и по уважительной причине), заранее не уведомив об изменившихся обстоятельствах своей занятости. Указанные обстоятельства не давали возможность суду заблаговременно принять меры по обеспечению лица защитником, что приводило к отложению судебных заседаний и затягиванию судебного разбирательства в целом. При своевременном сообщении адвокатом достоверной</w:t>
      </w:r>
      <w:r w:rsidR="00226B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информации относительно своего участия (невозможности уч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астия) указанной проблемы могло не </w:t>
      </w:r>
      <w:r w:rsidR="00460381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возникнуть.</w:t>
      </w:r>
    </w:p>
    <w:p w14:paraId="26E80521" w14:textId="50F371EC" w:rsidR="00D32F1D" w:rsidRDefault="00D32F1D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32F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Разъяснении Комиссии Федеральной палаты адвокатов по этике и стандартам № 01/18 «По вопросам приоритета участия адвоката в судебных заседаниях и приоритета профессиональной деятельности над иной деятельностью» содержится указание на то, что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</w:t>
      </w:r>
      <w:proofErr w:type="gramEnd"/>
      <w:r w:rsidRPr="00D32F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судом даты судебных заседаний в целях исключения назначения их на одну дату.</w:t>
      </w:r>
    </w:p>
    <w:p w14:paraId="26663BA9" w14:textId="1AC678D6" w:rsidR="00D32F1D" w:rsidRPr="00226BF1" w:rsidRDefault="00D32F1D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Совет рекомендует адвокатам постоянно осуществлять просмотр сайтов органов судебной власти, на которых можно отслеживать движение дела, в том числе да</w:t>
      </w:r>
      <w:r w:rsidR="006B68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назначенных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судебных заседаний.</w:t>
      </w:r>
      <w:bookmarkStart w:id="0" w:name="_GoBack"/>
      <w:bookmarkEnd w:id="0"/>
    </w:p>
    <w:p w14:paraId="3CF174E7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Совет отдельно обращает внимание адвокатов, что не могут быть </w:t>
      </w:r>
      <w:proofErr w:type="gramStart"/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приняты в качестве оправдывающих неявку доводы о решении не являться в судебное заседание по тактическим соображениям (в связи с невозможностью обеспечения явки свидетелей защиты в данное заседание либо для предоставления иных доказательств) или по причине предвзятого, по мнению адвоката, отношения судьи к стороне защиты (нежелании выслушивать и принимать ходатайства защиты и т.п.).</w:t>
      </w:r>
      <w:proofErr w:type="gramEnd"/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доводы, как правило, признаются дисциплинарными органами адвокатской палаты несостоятельными, поскольку в любой ситуации адвокат обязан руководствоваться Федеральным законом «Об адвокатской деятельности и адвокатуре в Российской Федерации», Кодексом профессиональной этики адвоката, решениями Совета ФПА РФ и региональной палаты, разъяснениями Комиссии Федеральной палаты адвокатов Российской Федерации по этике и стандартам и нормами УПК РФ, предписывающими защитнику активно возражать и реагировать в установленном законом порядке на действия председательствующего.</w:t>
      </w:r>
    </w:p>
    <w:p w14:paraId="4EEF98D2" w14:textId="29CDF7B9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Очевидно, что на нарушения со стороны суда адвокат вправе и обязан реагировать указанными в законе средствами: жалобами, ходатайствами, отводами, замечаниями в протокол судебного заседания и т.д. Отказ защитника от исполнения своих профессиональных обязанностей (в части необходимости личного участия в судебном заседании) даже по мотиву глубокого и непримиримого конфликта с судом, как протест имеющимся, по мнению адвоката, грубым и систематическим нарушениям закона со стороны судьи, как правило, невозможен. Иное может быть вызвано лишь </w:t>
      </w:r>
      <w:r w:rsidR="00826F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исключительными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обстоятельствами, с достоверностью свидетельствующими о том, что другим путем обеспечить грубо попираемое право на защиту доверителя не представляется возможным.</w:t>
      </w:r>
    </w:p>
    <w:p w14:paraId="143FED66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Совет вынужден напомнить, что не только неявка, но и опоздание </w:t>
      </w:r>
      <w:r w:rsidR="005A0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адвоката в судебное заседание подрывает авторитет адвокатуры и может </w:t>
      </w:r>
      <w:r w:rsidR="005A0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являться достаточным основанием для возбуждения в </w:t>
      </w:r>
      <w:r w:rsidR="005A0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отношении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адвока</w:t>
      </w:r>
      <w:r w:rsidR="005A0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 дисциплинарного </w:t>
      </w:r>
      <w:r w:rsidR="007410DD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производства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1072BF1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Проявление уважения к суду и к другим участникам процесса заключается, в том числе, в явке адвоката в суд строго в назначенное время. Это является одним из необходимых условий соблюдения дисциплины судопроизводства. Между тем, в ряде случаев основанием для обращений судей о привлечении адвокатов к дисциплинарной ответственности явилось пренебрежительное отношении адвоката к своим профессиональным обязанностям.</w:t>
      </w:r>
    </w:p>
    <w:p w14:paraId="1D45F5D3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 считает необходимым напомнить о том, что обстоятельства болезни, занятости по другому делу и т.п. не освобождают адвоката от исполнения обязанности по возможности заблаговременно уведомить о наличии соответствующих уважительных причин неявки или опоздания, а также сообщить об этом другим адвокатам, участвующим в процессе.</w:t>
      </w:r>
    </w:p>
    <w:p w14:paraId="03FB0494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Заблаговременное извещение особенно важно при участии в судах апелляционной и кассационной инстанций, где в течение дня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рассматривается большое количество дел подряд, причем разным составом судей. При таком положении вещей даже опоздание адвоката в судебное заседание на 10-15 минут может повлечь необоснованную задержку, смещение по времени начала следующих судебных заседаний, а то и их отложение на </w:t>
      </w:r>
      <w:r w:rsidR="005D0D87"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другие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даты.</w:t>
      </w:r>
    </w:p>
    <w:p w14:paraId="54CDCCDF" w14:textId="77777777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 объяснений адвокатов (по обстоятельствам соответствующих обращений судей в палату) усматривается, что они опаздывают в судебные заседания по различным обстоятельствам, в том числе и объективным. Однако нередко в качестве причин опоздания указываются сугубо субъективные причины, такие как забывчивость, неправильный расчет времени в пути и т.п. </w:t>
      </w:r>
      <w:r w:rsidR="005D0D87"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Очевидно, что подобные причины не могут быть приняты </w:t>
      </w:r>
      <w:r w:rsidR="005D0D87"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</w:t>
      </w:r>
      <w:r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дисциплинарными органами адвокатской палаты во внимание, </w:t>
      </w:r>
      <w:r w:rsidR="005D0D87"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поскольку в </w:t>
      </w:r>
      <w:r w:rsidRPr="005A0B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профессиональной деятельности неуместны.</w:t>
      </w:r>
    </w:p>
    <w:p w14:paraId="44ED2861" w14:textId="77777777" w:rsidR="00772BC2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Совет считает необходимым напомнить, что за неисполнение либо ненадлежащее исполнение своих профессиональных обязанностей адвокат несет ответственность, предусмотренную Федеральным законом «Об адвокатской деятельности и адвокатуре в Российской Федерации» (ч.2 ст.7 ФЗ «Об адвокатской деятельности и адвокатуре в Российской Федерации» №63-ФЗ).</w:t>
      </w:r>
    </w:p>
    <w:p w14:paraId="040717D3" w14:textId="3AAE1F22" w:rsidR="00226BF1" w:rsidRDefault="00460381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Федеральным законом «Об адвокатской деятельности и адвокатуре в Российской Федерации» и Кодексом профессиональной этики адвоката </w:t>
      </w:r>
      <w:r w:rsid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</w:t>
      </w:r>
      <w:r w:rsidRPr="005D0D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(п.1 ст. 18 Кодекса профессиональной этики адвоката).</w:t>
      </w:r>
    </w:p>
    <w:p w14:paraId="6D78AB13" w14:textId="77777777" w:rsidR="00693D5C" w:rsidRDefault="00693D5C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531C1BA" w14:textId="77777777" w:rsidR="00693D5C" w:rsidRDefault="00693D5C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8912AC4" w14:textId="77777777" w:rsidR="00693D5C" w:rsidRDefault="00693D5C" w:rsidP="00226B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6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3"/>
    <w:rsid w:val="000357C7"/>
    <w:rsid w:val="000448FD"/>
    <w:rsid w:val="00045B59"/>
    <w:rsid w:val="000A0C90"/>
    <w:rsid w:val="001676A2"/>
    <w:rsid w:val="00226BF1"/>
    <w:rsid w:val="00246621"/>
    <w:rsid w:val="0041376A"/>
    <w:rsid w:val="00460381"/>
    <w:rsid w:val="00526A9F"/>
    <w:rsid w:val="005A0B94"/>
    <w:rsid w:val="005D0D87"/>
    <w:rsid w:val="00625807"/>
    <w:rsid w:val="00693D5C"/>
    <w:rsid w:val="006B68E6"/>
    <w:rsid w:val="007410DD"/>
    <w:rsid w:val="00772BC2"/>
    <w:rsid w:val="007A4B8F"/>
    <w:rsid w:val="007F5F9F"/>
    <w:rsid w:val="00826F14"/>
    <w:rsid w:val="009741C2"/>
    <w:rsid w:val="009F6D2F"/>
    <w:rsid w:val="00C355FE"/>
    <w:rsid w:val="00C63F93"/>
    <w:rsid w:val="00CE5A7B"/>
    <w:rsid w:val="00D23B04"/>
    <w:rsid w:val="00D32F1D"/>
    <w:rsid w:val="00D5520E"/>
    <w:rsid w:val="00D7312C"/>
    <w:rsid w:val="00DA3874"/>
    <w:rsid w:val="00F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A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D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D0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D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D0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Антонов</cp:lastModifiedBy>
  <cp:revision>7</cp:revision>
  <dcterms:created xsi:type="dcterms:W3CDTF">2021-09-21T08:04:00Z</dcterms:created>
  <dcterms:modified xsi:type="dcterms:W3CDTF">2021-09-22T11:07:00Z</dcterms:modified>
</cp:coreProperties>
</file>